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2E" w:rsidRPr="00CD0E2E" w:rsidRDefault="00CD0E2E" w:rsidP="00CD0E2E">
      <w:pPr>
        <w:widowControl/>
        <w:ind w:left="5812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CD0E2E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CD0E2E" w:rsidRPr="00CD0E2E" w:rsidRDefault="00CD0E2E" w:rsidP="00CD0E2E">
      <w:pPr>
        <w:widowControl/>
        <w:ind w:left="5812"/>
        <w:rPr>
          <w:rFonts w:ascii="Times New Roman" w:hAnsi="Times New Roman" w:cs="Times New Roman"/>
          <w:sz w:val="24"/>
          <w:szCs w:val="24"/>
          <w:lang w:val="ru-RU"/>
        </w:rPr>
      </w:pPr>
      <w:r w:rsidRPr="00CD0E2E">
        <w:rPr>
          <w:rFonts w:ascii="Times New Roman" w:hAnsi="Times New Roman" w:cs="Times New Roman"/>
          <w:sz w:val="24"/>
          <w:szCs w:val="24"/>
          <w:lang w:val="ru-RU"/>
        </w:rPr>
        <w:t xml:space="preserve">Директор МАОУ СОШ  </w:t>
      </w:r>
    </w:p>
    <w:p w:rsidR="00CD0E2E" w:rsidRPr="00CD0E2E" w:rsidRDefault="00CD0E2E" w:rsidP="00CD0E2E">
      <w:pPr>
        <w:widowControl/>
        <w:ind w:left="5812"/>
        <w:rPr>
          <w:rFonts w:ascii="Times New Roman" w:hAnsi="Times New Roman" w:cs="Times New Roman"/>
          <w:sz w:val="24"/>
          <w:szCs w:val="24"/>
          <w:lang w:val="ru-RU"/>
        </w:rPr>
      </w:pPr>
      <w:r w:rsidRPr="00CD0E2E">
        <w:rPr>
          <w:rFonts w:ascii="Times New Roman" w:hAnsi="Times New Roman" w:cs="Times New Roman"/>
          <w:sz w:val="24"/>
          <w:szCs w:val="24"/>
          <w:lang w:val="ru-RU"/>
        </w:rPr>
        <w:t xml:space="preserve"> с. Красный Ключ</w:t>
      </w:r>
    </w:p>
    <w:p w:rsidR="00CD0E2E" w:rsidRPr="00CD0E2E" w:rsidRDefault="00CD0E2E" w:rsidP="00CD0E2E">
      <w:pPr>
        <w:widowControl/>
        <w:ind w:left="5812"/>
        <w:rPr>
          <w:rFonts w:ascii="Times New Roman" w:hAnsi="Times New Roman" w:cs="Times New Roman"/>
          <w:sz w:val="24"/>
          <w:szCs w:val="24"/>
          <w:lang w:val="ru-RU"/>
        </w:rPr>
      </w:pPr>
      <w:r w:rsidRPr="00CD0E2E">
        <w:rPr>
          <w:rFonts w:ascii="Times New Roman" w:hAnsi="Times New Roman" w:cs="Times New Roman"/>
          <w:sz w:val="24"/>
          <w:szCs w:val="24"/>
          <w:lang w:val="ru-RU"/>
        </w:rPr>
        <w:t xml:space="preserve">________Э.Р. </w:t>
      </w:r>
      <w:proofErr w:type="spellStart"/>
      <w:r w:rsidRPr="00CD0E2E">
        <w:rPr>
          <w:rFonts w:ascii="Times New Roman" w:hAnsi="Times New Roman" w:cs="Times New Roman"/>
          <w:sz w:val="24"/>
          <w:szCs w:val="24"/>
          <w:lang w:val="ru-RU"/>
        </w:rPr>
        <w:t>Максютова</w:t>
      </w:r>
      <w:proofErr w:type="spellEnd"/>
    </w:p>
    <w:p w:rsidR="00CD0E2E" w:rsidRPr="00CD0E2E" w:rsidRDefault="00CD0E2E" w:rsidP="00CD0E2E">
      <w:pPr>
        <w:widowControl/>
        <w:ind w:left="5812"/>
        <w:rPr>
          <w:rFonts w:ascii="Times New Roman" w:hAnsi="Times New Roman" w:cs="Times New Roman"/>
          <w:sz w:val="24"/>
          <w:szCs w:val="24"/>
          <w:lang w:val="ru-RU"/>
        </w:rPr>
      </w:pPr>
      <w:r w:rsidRPr="00CD0E2E">
        <w:rPr>
          <w:rFonts w:ascii="Times New Roman" w:hAnsi="Times New Roman" w:cs="Times New Roman"/>
          <w:sz w:val="24"/>
          <w:szCs w:val="24"/>
          <w:lang w:val="ru-RU"/>
        </w:rPr>
        <w:t>Приказ № 18</w:t>
      </w:r>
    </w:p>
    <w:p w:rsidR="00CD0E2E" w:rsidRPr="00CD0E2E" w:rsidRDefault="00CD0E2E" w:rsidP="00CD0E2E">
      <w:pPr>
        <w:widowControl/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D0E2E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CD0E2E">
        <w:rPr>
          <w:rFonts w:ascii="Times New Roman" w:hAnsi="Times New Roman" w:cs="Times New Roman"/>
          <w:sz w:val="24"/>
          <w:szCs w:val="24"/>
          <w:lang w:val="ru-RU"/>
        </w:rPr>
        <w:t xml:space="preserve"> 19.10.2018 г.</w:t>
      </w:r>
    </w:p>
    <w:p w:rsidR="00CD0E2E" w:rsidRPr="00B9648E" w:rsidRDefault="00CD0E2E" w:rsidP="00CD0E2E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CD0E2E" w:rsidRPr="00CD0E2E" w:rsidRDefault="00CD0E2E" w:rsidP="00CD0E2E">
      <w:pPr>
        <w:widowControl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b/>
          <w:sz w:val="32"/>
          <w:szCs w:val="32"/>
          <w:lang w:val="ru-RU"/>
        </w:rPr>
        <w:t>Правила</w:t>
      </w:r>
    </w:p>
    <w:p w:rsidR="00CD0E2E" w:rsidRPr="00CD0E2E" w:rsidRDefault="00CD0E2E" w:rsidP="00CD0E2E">
      <w:pPr>
        <w:widowControl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CD0E2E">
        <w:rPr>
          <w:rFonts w:ascii="Times New Roman" w:hAnsi="Times New Roman" w:cs="Times New Roman"/>
          <w:b/>
          <w:sz w:val="32"/>
          <w:szCs w:val="32"/>
          <w:lang w:val="ru-RU"/>
        </w:rPr>
        <w:t>поведения</w:t>
      </w:r>
      <w:proofErr w:type="gramEnd"/>
      <w:r w:rsidRPr="00CD0E2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посетителей </w:t>
      </w:r>
    </w:p>
    <w:p w:rsidR="00CD0E2E" w:rsidRPr="00CD0E2E" w:rsidRDefault="00CD0E2E" w:rsidP="00CD0E2E">
      <w:pPr>
        <w:widowControl/>
        <w:jc w:val="center"/>
        <w:rPr>
          <w:rFonts w:ascii="Times New Roman" w:hAnsi="Times New Roman" w:cs="Times New Roman"/>
          <w:b/>
          <w:spacing w:val="50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b/>
          <w:sz w:val="32"/>
          <w:szCs w:val="32"/>
          <w:lang w:val="ru-RU"/>
        </w:rPr>
        <w:t>Муниципального автономного общеобразовательного учреждения   средняя общеобразовательная школа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</w:t>
      </w:r>
      <w:r w:rsidRPr="00CD0E2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села Красный Ключ 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</w:t>
      </w:r>
      <w:r w:rsidRPr="00CD0E2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                        МР </w:t>
      </w:r>
      <w:proofErr w:type="spellStart"/>
      <w:r w:rsidRPr="00CD0E2E">
        <w:rPr>
          <w:rFonts w:ascii="Times New Roman" w:hAnsi="Times New Roman" w:cs="Times New Roman"/>
          <w:b/>
          <w:sz w:val="32"/>
          <w:szCs w:val="32"/>
          <w:lang w:val="ru-RU"/>
        </w:rPr>
        <w:t>Нуримановский</w:t>
      </w:r>
      <w:proofErr w:type="spellEnd"/>
      <w:r w:rsidRPr="00CD0E2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район Республики Башкортостан</w:t>
      </w:r>
    </w:p>
    <w:p w:rsidR="00CD0E2E" w:rsidRPr="00CD0E2E" w:rsidRDefault="00CD0E2E" w:rsidP="00CD0E2E">
      <w:pPr>
        <w:widowControl/>
        <w:rPr>
          <w:rFonts w:ascii="Times New Roman" w:hAnsi="Times New Roman" w:cs="Times New Roman"/>
          <w:sz w:val="32"/>
          <w:szCs w:val="32"/>
          <w:lang w:val="ru-RU"/>
        </w:rPr>
      </w:pP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Общие положения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1. Настоящие Правила устанавливают порядок посещения, а также определяют нормы поведения граждан (посетителей) на объекте (территории) образовательной организации.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2. Правила разработаны в целях обеспечения безопасности обучающихся и работников соблюдения установленного порядка на территории, в здании и помещениях.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3. Пропускной режим в здание и помещения осуществляется посредством имеющейся системы контроля доступа и контролируется дежурным (оперативным) персоналом (охранник, вахтер, сторож) по предъявлению документа, удостоверяющего личность.  Сведения о лицах, посещающих учреждение, заносятся в журнал учета посетителей с регистрацией времени посещения.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4. Выход посетителей из образовательной организации осуществляется также через регистрацию у дежурного (оперативного) персонала с отметкой в специальном журнале времени выхода посетителя.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Лица, уклонившиеся при необходимости от досмотра их ручной клади, а также проверки документа, удостоверяющего личность, в здание образовательной организации не допускаются.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Права и обязанности посетителей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Посетители имеют право: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1. Входить в здание образовательной организации в рабочие дни: с 8.00 до 20.00 и пользоваться всеми услугами. Нахождение посетителей в здании после окончания рабочего времени допустимо только с разрешения администрации.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lastRenderedPageBreak/>
        <w:t>2. Получать информационно-консультативную помощь в приемной образовательной организации.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Посетители обязаны: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 xml:space="preserve">1. Предъявлять дежурному (оперативному) </w:t>
      </w:r>
      <w:proofErr w:type="gramStart"/>
      <w:r w:rsidRPr="00CD0E2E">
        <w:rPr>
          <w:rFonts w:ascii="Times New Roman" w:hAnsi="Times New Roman" w:cs="Times New Roman"/>
          <w:sz w:val="32"/>
          <w:szCs w:val="32"/>
          <w:lang w:val="ru-RU"/>
        </w:rPr>
        <w:t>персоналу  документы</w:t>
      </w:r>
      <w:proofErr w:type="gramEnd"/>
      <w:r w:rsidRPr="00CD0E2E">
        <w:rPr>
          <w:rFonts w:ascii="Times New Roman" w:hAnsi="Times New Roman" w:cs="Times New Roman"/>
          <w:sz w:val="32"/>
          <w:szCs w:val="32"/>
          <w:lang w:val="ru-RU"/>
        </w:rPr>
        <w:t>, удостоверяющие личность, дающие право для входа в здание образовательной организации, а также пропуска на въезд автотранспорта на территорию образовательной организации.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 xml:space="preserve">2. Соблюдать и поддерживать общественный порядок и общепринятые нормы поведения, вести себя уважительно по отношению к другим посетителям, обслуживающему персоналу, лицам, ответственным за соблюдение порядка, не допускать действий, создающих опасность для окружающих и </w:t>
      </w:r>
      <w:proofErr w:type="gramStart"/>
      <w:r w:rsidRPr="00CD0E2E">
        <w:rPr>
          <w:rFonts w:ascii="Times New Roman" w:hAnsi="Times New Roman" w:cs="Times New Roman"/>
          <w:sz w:val="32"/>
          <w:szCs w:val="32"/>
          <w:lang w:val="ru-RU"/>
        </w:rPr>
        <w:t>действий,  которые</w:t>
      </w:r>
      <w:proofErr w:type="gramEnd"/>
      <w:r w:rsidRPr="00CD0E2E">
        <w:rPr>
          <w:rFonts w:ascii="Times New Roman" w:hAnsi="Times New Roman" w:cs="Times New Roman"/>
          <w:sz w:val="32"/>
          <w:szCs w:val="32"/>
          <w:lang w:val="ru-RU"/>
        </w:rPr>
        <w:t xml:space="preserve"> могут привести к созданию экстремальной ситуации.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3. Бережно относиться к имуществу образовательной организации, соблюдать чистоту, тишину и порядок в здании (помещениях) и местах общего пользования.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4. При посещении массового мероприятия выполнять законные распоряжения администрации.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5. Сообщать незамедлительно администрации и (или) сотрудникам образовательной организации о случаях обнаружения подозрительных предметов, вещей, возникновения задымления или пожара, обо всех случаях правонарушений.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 xml:space="preserve">6. При возникновении пожара, каждый заметивший его должен немедленно сообщить об этом в пожарную охрану по тел. 112 и руководству образовательного учреждения. Указать название объекта, его адрес, наличие в здании людей. 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 xml:space="preserve">7. Ознакомиться с планом эвакуации людей при </w:t>
      </w:r>
      <w:proofErr w:type="gramStart"/>
      <w:r w:rsidRPr="00CD0E2E">
        <w:rPr>
          <w:rFonts w:ascii="Times New Roman" w:hAnsi="Times New Roman" w:cs="Times New Roman"/>
          <w:sz w:val="32"/>
          <w:szCs w:val="32"/>
          <w:lang w:val="ru-RU"/>
        </w:rPr>
        <w:t>пожаре  (</w:t>
      </w:r>
      <w:proofErr w:type="gramEnd"/>
      <w:r w:rsidRPr="00CD0E2E">
        <w:rPr>
          <w:rFonts w:ascii="Times New Roman" w:hAnsi="Times New Roman" w:cs="Times New Roman"/>
          <w:sz w:val="32"/>
          <w:szCs w:val="32"/>
          <w:lang w:val="ru-RU"/>
        </w:rPr>
        <w:t>размещены на каждом этаже здания).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8. При получении информации об эвакуации действовать согласно указаниям администрации и сотрудников, ответственных за обеспечение правопорядка, соблюдая спокойствие и не создавая паники.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Меры безопасности: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работников и посетителей в здании и помещениях посетителям запрещается: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lastRenderedPageBreak/>
        <w:t>1. Находиться в образовательной организации в состоянии алкогольного, наркотического или токсичного опьянения, оскорбляющем человеческое достоинство и общественную нравственность.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2. Приносить в здание огнестрельное, газовое и холодное оружие, ядовитые, токсичные, радиоактивные и взрывчатые вещества, спиртные напитки, колющие и режущие предметы, чемоданы, крупногабаритные свертки и сумки, и иные предметы и средства, создающие угрозу безопасности работников и обучающихся.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3. Распивать спиртные напитки в здании и на территории образовательной организации.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4. Курить в здании и на территории образовательной организации.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 xml:space="preserve">5. Осуществлять торговлю и пронос в здание </w:t>
      </w:r>
      <w:proofErr w:type="gramStart"/>
      <w:r w:rsidRPr="00CD0E2E">
        <w:rPr>
          <w:rFonts w:ascii="Times New Roman" w:hAnsi="Times New Roman" w:cs="Times New Roman"/>
          <w:sz w:val="32"/>
          <w:szCs w:val="32"/>
          <w:lang w:val="ru-RU"/>
        </w:rPr>
        <w:t>и  на</w:t>
      </w:r>
      <w:proofErr w:type="gramEnd"/>
      <w:r w:rsidRPr="00CD0E2E">
        <w:rPr>
          <w:rFonts w:ascii="Times New Roman" w:hAnsi="Times New Roman" w:cs="Times New Roman"/>
          <w:sz w:val="32"/>
          <w:szCs w:val="32"/>
          <w:lang w:val="ru-RU"/>
        </w:rPr>
        <w:t xml:space="preserve"> территорию учреждения алкогольных напитков, товаров, расфасованных в стеклянную, металлическую и иную тару.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6. Наносить надписи и расклеивать объявления, плакаты и другую продукцию информационного содержания.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 xml:space="preserve">7. Бросать в здании </w:t>
      </w:r>
      <w:proofErr w:type="gramStart"/>
      <w:r w:rsidRPr="00CD0E2E">
        <w:rPr>
          <w:rFonts w:ascii="Times New Roman" w:hAnsi="Times New Roman" w:cs="Times New Roman"/>
          <w:sz w:val="32"/>
          <w:szCs w:val="32"/>
          <w:lang w:val="ru-RU"/>
        </w:rPr>
        <w:t>и  на</w:t>
      </w:r>
      <w:proofErr w:type="gramEnd"/>
      <w:r w:rsidRPr="00CD0E2E">
        <w:rPr>
          <w:rFonts w:ascii="Times New Roman" w:hAnsi="Times New Roman" w:cs="Times New Roman"/>
          <w:sz w:val="32"/>
          <w:szCs w:val="32"/>
          <w:lang w:val="ru-RU"/>
        </w:rPr>
        <w:t xml:space="preserve"> территории учреждения различные предметы и мусор, а также совершать иные действия, нарушающие общественный порядок образовательного учреждения.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 xml:space="preserve">8. Создавать помехи передвижению по зданию и </w:t>
      </w:r>
      <w:proofErr w:type="gramStart"/>
      <w:r w:rsidRPr="00CD0E2E">
        <w:rPr>
          <w:rFonts w:ascii="Times New Roman" w:hAnsi="Times New Roman" w:cs="Times New Roman"/>
          <w:sz w:val="32"/>
          <w:szCs w:val="32"/>
          <w:lang w:val="ru-RU"/>
        </w:rPr>
        <w:t>территории  образовательной</w:t>
      </w:r>
      <w:proofErr w:type="gramEnd"/>
      <w:r w:rsidRPr="00CD0E2E">
        <w:rPr>
          <w:rFonts w:ascii="Times New Roman" w:hAnsi="Times New Roman" w:cs="Times New Roman"/>
          <w:sz w:val="32"/>
          <w:szCs w:val="32"/>
          <w:lang w:val="ru-RU"/>
        </w:rPr>
        <w:t xml:space="preserve"> организации, в том числе путем занятия проходов, лестниц, люков,  переходов и т.д.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9. Проходить в образовательную организацию с домашними животными.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Ответственность посетителей за нарушение настоящих Правил: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1. В установленном законом порядке посетители несут ответственность за причинение имущественного вреда образовательной организации.</w:t>
      </w:r>
    </w:p>
    <w:p w:rsidR="00CD0E2E" w:rsidRPr="00CD0E2E" w:rsidRDefault="00CD0E2E" w:rsidP="00CD0E2E">
      <w:pPr>
        <w:widowControl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E2E">
        <w:rPr>
          <w:rFonts w:ascii="Times New Roman" w:hAnsi="Times New Roman" w:cs="Times New Roman"/>
          <w:sz w:val="32"/>
          <w:szCs w:val="32"/>
          <w:lang w:val="ru-RU"/>
        </w:rPr>
        <w:t>2. За совершение противоправных действий, виновные в них лица, несут ответственность в соответствии с действующим законодательством.</w:t>
      </w:r>
    </w:p>
    <w:sectPr w:rsidR="00CD0E2E" w:rsidRPr="00CD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2E"/>
    <w:rsid w:val="007B409F"/>
    <w:rsid w:val="008410FE"/>
    <w:rsid w:val="00A462D2"/>
    <w:rsid w:val="00CD0E2E"/>
    <w:rsid w:val="00F8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D2101-23D3-42CC-AFB0-7531EBAD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0E2E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E2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2018-11-01T07:21:00Z</cp:lastPrinted>
  <dcterms:created xsi:type="dcterms:W3CDTF">2018-11-22T05:31:00Z</dcterms:created>
  <dcterms:modified xsi:type="dcterms:W3CDTF">2018-11-22T05:31:00Z</dcterms:modified>
</cp:coreProperties>
</file>